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EA" w:rsidRDefault="00250531">
      <w:pPr>
        <w:spacing w:after="0" w:line="259" w:lineRule="auto"/>
        <w:ind w:left="-644" w:firstLine="0"/>
        <w:jc w:val="left"/>
      </w:pPr>
      <w:r>
        <w:rPr>
          <w:noProof/>
        </w:rPr>
        <w:drawing>
          <wp:inline distT="0" distB="0" distL="0" distR="0">
            <wp:extent cx="1972310" cy="12091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EA" w:rsidRDefault="00250531">
      <w:pPr>
        <w:spacing w:after="148" w:line="259" w:lineRule="auto"/>
        <w:ind w:left="492" w:firstLine="0"/>
        <w:jc w:val="left"/>
      </w:pPr>
      <w:r>
        <w:rPr>
          <w:b/>
          <w:sz w:val="21"/>
          <w:vertAlign w:val="subscript"/>
        </w:rPr>
        <w:t xml:space="preserve"> </w:t>
      </w:r>
      <w:r>
        <w:rPr>
          <w:b/>
          <w:sz w:val="21"/>
          <w:vertAlign w:val="subscript"/>
        </w:rPr>
        <w:tab/>
      </w:r>
      <w:r>
        <w:rPr>
          <w:sz w:val="19"/>
        </w:rPr>
        <w:t xml:space="preserve"> </w:t>
      </w:r>
    </w:p>
    <w:p w:rsidR="005D62EA" w:rsidRDefault="00250531">
      <w:pPr>
        <w:pStyle w:val="Ttulo1"/>
        <w:spacing w:after="3" w:line="254" w:lineRule="auto"/>
        <w:ind w:left="487" w:hanging="10"/>
        <w:jc w:val="both"/>
      </w:pPr>
      <w:proofErr w:type="gramStart"/>
      <w:r>
        <w:rPr>
          <w:sz w:val="27"/>
        </w:rPr>
        <w:t>CIRCULAR  SOBRE</w:t>
      </w:r>
      <w:proofErr w:type="gramEnd"/>
      <w:r>
        <w:rPr>
          <w:sz w:val="27"/>
        </w:rPr>
        <w:t xml:space="preserve"> DESPLAZAMIENTOS DE PROFESIONALES DE INSTITUCIONES  SANITARI</w:t>
      </w:r>
      <w:r w:rsidR="00E146ED">
        <w:rPr>
          <w:sz w:val="27"/>
        </w:rPr>
        <w:t xml:space="preserve">AS A SU CENTRO DE TRABAJO  POR </w:t>
      </w:r>
      <w:r>
        <w:rPr>
          <w:sz w:val="27"/>
        </w:rPr>
        <w:t xml:space="preserve">CUALQUIER </w:t>
      </w:r>
      <w:r>
        <w:rPr>
          <w:sz w:val="27"/>
        </w:rPr>
        <w:tab/>
        <w:t xml:space="preserve">MEDIO </w:t>
      </w:r>
      <w:r>
        <w:rPr>
          <w:sz w:val="27"/>
        </w:rPr>
        <w:tab/>
        <w:t xml:space="preserve">DE </w:t>
      </w:r>
      <w:r>
        <w:rPr>
          <w:sz w:val="27"/>
        </w:rPr>
        <w:tab/>
        <w:t xml:space="preserve">TRANSPORTE </w:t>
      </w:r>
      <w:r>
        <w:rPr>
          <w:sz w:val="27"/>
        </w:rPr>
        <w:tab/>
        <w:t xml:space="preserve">ANTE </w:t>
      </w:r>
      <w:r>
        <w:rPr>
          <w:sz w:val="27"/>
        </w:rPr>
        <w:tab/>
        <w:t xml:space="preserve">LA PRESENTE DECLARACION DEL ESTADO DE ALARMA 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ind w:left="487"/>
      </w:pPr>
      <w:r>
        <w:t xml:space="preserve">Ante la situación de emergencia de Salud Pública, ocasionada por COVID19, y una vez publicado en BOE núm. 67 de 14 de marzo de 2020, el RD 463/2020 de 14 de marzo, por el que se declara el ESTADO DE ALARMA para la gestión de la presente crisis sanitaria y habida cuenta que se ha comunicado a esta </w:t>
      </w:r>
      <w:proofErr w:type="spellStart"/>
      <w:r>
        <w:t>Conselleria</w:t>
      </w:r>
      <w:proofErr w:type="spellEnd"/>
      <w:r>
        <w:t xml:space="preserve"> de Sanidad Universal y Salud Pública, algunas puntuales dificultades para el desplazamiento  del personal sanitario y no sanitario  a su centro de trabajo,  las direcciones de los Centros de las  Instituciones Sanitarias, Consorcios Hospitalarios y Concesiones Administrativas y demás Centros Sanitarios dependientes de la </w:t>
      </w:r>
      <w:proofErr w:type="spellStart"/>
      <w:r>
        <w:t>Conselleria</w:t>
      </w:r>
      <w:proofErr w:type="spellEnd"/>
      <w:r>
        <w:t xml:space="preserve"> de Sanidad Universal y Salud Pública,  procederán de la forma siguiente: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ind w:left="487"/>
      </w:pPr>
      <w:proofErr w:type="gramStart"/>
      <w:r>
        <w:rPr>
          <w:b/>
        </w:rPr>
        <w:t>PRIMERO</w:t>
      </w:r>
      <w:r>
        <w:t>.-</w:t>
      </w:r>
      <w:proofErr w:type="gramEnd"/>
      <w:r>
        <w:t xml:space="preserve"> Informar a todos los trabajadores que dispongan siempre, en todos sus desplazamientos, de la tarjeta identificativa que acredita su condición de personal de la </w:t>
      </w:r>
      <w:proofErr w:type="spellStart"/>
      <w:r>
        <w:t>Conselleria</w:t>
      </w:r>
      <w:proofErr w:type="spellEnd"/>
      <w:r>
        <w:t xml:space="preserve"> de Sanidad Universal y Salud Pública, Consorcio o Concesión.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ind w:left="487"/>
      </w:pPr>
      <w:proofErr w:type="gramStart"/>
      <w:r>
        <w:rPr>
          <w:b/>
        </w:rPr>
        <w:t>SEGUNDO</w:t>
      </w:r>
      <w:r>
        <w:t>.-</w:t>
      </w:r>
      <w:proofErr w:type="gramEnd"/>
      <w:r>
        <w:t xml:space="preserve"> En el supuesto de que no dispongan de dicha tarjeta identificativa,  por parte de los departamentos de personal correspondientes, deberá emitirse una nueva en el plazo más breve posible.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ind w:left="487"/>
      </w:pPr>
      <w:proofErr w:type="gramStart"/>
      <w:r>
        <w:rPr>
          <w:b/>
        </w:rPr>
        <w:t>TERCERO</w:t>
      </w:r>
      <w:r>
        <w:t>.-</w:t>
      </w:r>
      <w:proofErr w:type="gramEnd"/>
      <w:r>
        <w:t xml:space="preserve"> En caso de necesidad debidamente justificada,  se expedirá un certificado acreditativo que indique que el trabajador sanitario, de cualquier categoría,  presta sus funciones en el Centro/Institución Sanitaria, Consorcio o Concesión. 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spacing w:after="0" w:line="259" w:lineRule="auto"/>
        <w:ind w:left="484" w:firstLine="0"/>
        <w:jc w:val="center"/>
      </w:pPr>
      <w:r>
        <w:t xml:space="preserve">La directora general de Recursos Humanos </w:t>
      </w:r>
    </w:p>
    <w:p w:rsidR="005D62EA" w:rsidRDefault="00250531">
      <w:pPr>
        <w:spacing w:after="0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spacing w:after="1204" w:line="259" w:lineRule="auto"/>
        <w:ind w:left="492" w:firstLine="0"/>
        <w:jc w:val="left"/>
      </w:pPr>
      <w:r>
        <w:t xml:space="preserve"> </w:t>
      </w:r>
    </w:p>
    <w:p w:rsidR="005D62EA" w:rsidRDefault="00250531">
      <w:pPr>
        <w:tabs>
          <w:tab w:val="center" w:pos="5270"/>
        </w:tabs>
        <w:spacing w:after="217" w:line="259" w:lineRule="auto"/>
        <w:ind w:left="-15" w:firstLine="0"/>
        <w:jc w:val="left"/>
      </w:pPr>
      <w:proofErr w:type="gramStart"/>
      <w:r>
        <w:rPr>
          <w:sz w:val="14"/>
        </w:rPr>
        <w:lastRenderedPageBreak/>
        <w:t>CSV:</w:t>
      </w:r>
      <w:r>
        <w:rPr>
          <w:sz w:val="12"/>
        </w:rPr>
        <w:t>GK</w:t>
      </w:r>
      <w:proofErr w:type="gramEnd"/>
      <w:r>
        <w:rPr>
          <w:sz w:val="12"/>
        </w:rPr>
        <w:t>8S7UZV-JUPX9NAY-181XCKY8</w:t>
      </w:r>
      <w:r>
        <w:rPr>
          <w:sz w:val="12"/>
        </w:rPr>
        <w:tab/>
      </w:r>
      <w:r>
        <w:rPr>
          <w:sz w:val="14"/>
        </w:rPr>
        <w:t>URL de validación:</w:t>
      </w:r>
      <w:r>
        <w:rPr>
          <w:sz w:val="12"/>
        </w:rPr>
        <w:t>https://www.tramita.gva.es/csv-front/index.faces?cadena=GK8S7UZV-JUPX9NAY-181XCKY8</w:t>
      </w:r>
    </w:p>
    <w:p w:rsidR="005D62EA" w:rsidRDefault="00250531">
      <w:pPr>
        <w:spacing w:after="0" w:line="259" w:lineRule="auto"/>
        <w:ind w:left="-644" w:firstLine="0"/>
        <w:jc w:val="left"/>
      </w:pPr>
      <w:r>
        <w:rPr>
          <w:noProof/>
        </w:rPr>
        <w:drawing>
          <wp:inline distT="0" distB="0" distL="0" distR="0">
            <wp:extent cx="1972310" cy="120911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</w:p>
    <w:p w:rsidR="005D62EA" w:rsidRDefault="00250531">
      <w:pPr>
        <w:spacing w:after="66" w:line="259" w:lineRule="auto"/>
        <w:ind w:left="492" w:firstLine="0"/>
        <w:jc w:val="left"/>
      </w:pPr>
      <w:r>
        <w:rPr>
          <w:sz w:val="19"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 w:rsidP="00D60314">
      <w:pPr>
        <w:spacing w:after="43" w:line="254" w:lineRule="auto"/>
        <w:ind w:left="487"/>
      </w:pPr>
      <w:r>
        <w:rPr>
          <w:b/>
        </w:rPr>
        <w:t>D./Dª</w:t>
      </w:r>
      <w:r w:rsidR="00D60314">
        <w:rPr>
          <w:b/>
        </w:rPr>
        <w:t xml:space="preserve"> MARIA</w:t>
      </w:r>
      <w:r>
        <w:rPr>
          <w:b/>
        </w:rPr>
        <w:t xml:space="preserve"> </w:t>
      </w:r>
      <w:r w:rsidR="00E146ED">
        <w:rPr>
          <w:b/>
        </w:rPr>
        <w:t>JESUS FABRA MOLINA</w:t>
      </w:r>
      <w:r w:rsidR="00D60314">
        <w:rPr>
          <w:b/>
        </w:rPr>
        <w:t>,</w:t>
      </w:r>
      <w:r>
        <w:rPr>
          <w:b/>
        </w:rPr>
        <w:t xml:space="preserve"> </w:t>
      </w:r>
      <w:r w:rsidR="00D60314">
        <w:rPr>
          <w:b/>
        </w:rPr>
        <w:t xml:space="preserve">DIRECTORA ECONÒMICA DEL </w:t>
      </w:r>
      <w:r w:rsidR="00D60314">
        <w:rPr>
          <w:b/>
        </w:rPr>
        <w:tab/>
        <w:t xml:space="preserve">DEPARTAMENTO DE SALUD DE ELDA,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53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pStyle w:val="Ttulo1"/>
      </w:pPr>
      <w:r>
        <w:t xml:space="preserve">CERTIFICA  </w:t>
      </w:r>
    </w:p>
    <w:p w:rsidR="005D62EA" w:rsidRDefault="00250531">
      <w:pPr>
        <w:spacing w:after="23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AC73A7">
      <w:pPr>
        <w:ind w:left="487"/>
      </w:pPr>
      <w:r>
        <w:t xml:space="preserve">Que: D/Dª </w:t>
      </w:r>
      <w:r w:rsidR="00474685">
        <w:t xml:space="preserve"> </w:t>
      </w:r>
      <w:r w:rsidR="00C758DA">
        <w:t xml:space="preserve"> </w:t>
      </w:r>
      <w:r w:rsidR="00DE49DF">
        <w:t xml:space="preserve"> PAULA CARRATALA GOMIS</w:t>
      </w:r>
      <w:r w:rsidR="00E146ED">
        <w:t xml:space="preserve">   </w:t>
      </w:r>
      <w:r>
        <w:t xml:space="preserve">con </w:t>
      </w:r>
      <w:r w:rsidR="00E146ED">
        <w:t xml:space="preserve">  </w:t>
      </w:r>
      <w:r w:rsidR="00DE49DF">
        <w:t xml:space="preserve">48723597 </w:t>
      </w:r>
      <w:proofErr w:type="gramStart"/>
      <w:r w:rsidR="00DE49DF">
        <w:t>Y</w:t>
      </w:r>
      <w:r w:rsidR="00BB7414">
        <w:t xml:space="preserve">  </w:t>
      </w:r>
      <w:r w:rsidR="00250531">
        <w:t>presta</w:t>
      </w:r>
      <w:proofErr w:type="gramEnd"/>
      <w:r w:rsidR="00250531">
        <w:t xml:space="preserve"> sus servicios como personal de las Instituciones Sanitarias del </w:t>
      </w:r>
    </w:p>
    <w:p w:rsidR="005D62EA" w:rsidRDefault="00250531">
      <w:pPr>
        <w:tabs>
          <w:tab w:val="center" w:pos="936"/>
          <w:tab w:val="center" w:pos="2996"/>
          <w:tab w:val="center" w:pos="4748"/>
          <w:tab w:val="center" w:pos="6213"/>
          <w:tab w:val="center" w:pos="7678"/>
          <w:tab w:val="right" w:pos="90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Sistema </w:t>
      </w:r>
      <w:r>
        <w:tab/>
        <w:t xml:space="preserve">Valenciano </w:t>
      </w:r>
      <w:r>
        <w:tab/>
        <w:t xml:space="preserve">de </w:t>
      </w:r>
      <w:r>
        <w:tab/>
        <w:t xml:space="preserve">Salud, </w:t>
      </w:r>
      <w:r>
        <w:tab/>
        <w:t xml:space="preserve">en </w:t>
      </w:r>
      <w:r>
        <w:tab/>
        <w:t xml:space="preserve">el </w:t>
      </w:r>
    </w:p>
    <w:p w:rsidR="005D62EA" w:rsidRDefault="00250531">
      <w:pPr>
        <w:ind w:left="487"/>
      </w:pPr>
      <w:r>
        <w:t>Departamento/Centro/Consorcio/Concesión……………</w:t>
      </w:r>
      <w:r w:rsidR="00AC73A7">
        <w:t>ELDA</w:t>
      </w:r>
      <w:r>
        <w:t xml:space="preserve">…………………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3" w:line="254" w:lineRule="auto"/>
        <w:ind w:left="487"/>
      </w:pPr>
      <w:r>
        <w:rPr>
          <w:b/>
        </w:rPr>
        <w:t xml:space="preserve">DEBERÁ FACILITARSE SU MOVILIDAD PARA GARANTIZAR SU DESPLAZAMIENTO AL LUGAR DE TRABAJO Y MANTENER EL ADECUADO FUNCIONAMIENTO DE LOS SERVICIOS SANITARIOS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3" w:line="254" w:lineRule="auto"/>
        <w:ind w:left="487"/>
      </w:pPr>
      <w:r>
        <w:rPr>
          <w:b/>
        </w:rPr>
        <w:t xml:space="preserve">(Según lo dispuesto en el art.12.2 del RD 463/2020, de 14 de marzo por el que se declara el estado de alarma para la gestión de la situación de crisis sanitaria ocasionada por el COVID-19)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29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AC73A7">
      <w:pPr>
        <w:pStyle w:val="Ttulo2"/>
        <w:ind w:left="1068"/>
      </w:pPr>
      <w:r>
        <w:t xml:space="preserve">En Elda   a </w:t>
      </w:r>
      <w:r w:rsidR="00DE49DF">
        <w:t>24</w:t>
      </w:r>
      <w:bookmarkStart w:id="0" w:name="_GoBack"/>
      <w:bookmarkEnd w:id="0"/>
      <w:r>
        <w:t xml:space="preserve"> de </w:t>
      </w:r>
      <w:proofErr w:type="gramStart"/>
      <w:r>
        <w:t>Marzo</w:t>
      </w:r>
      <w:proofErr w:type="gramEnd"/>
      <w:r>
        <w:t xml:space="preserve"> </w:t>
      </w:r>
      <w:r w:rsidR="00250531">
        <w:t xml:space="preserve">de 2020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spacing w:after="1315" w:line="259" w:lineRule="auto"/>
        <w:ind w:left="492" w:firstLine="0"/>
        <w:jc w:val="left"/>
      </w:pPr>
      <w:r>
        <w:rPr>
          <w:b/>
        </w:rPr>
        <w:t xml:space="preserve"> </w:t>
      </w:r>
    </w:p>
    <w:p w:rsidR="005D62EA" w:rsidRDefault="00250531">
      <w:pPr>
        <w:tabs>
          <w:tab w:val="center" w:pos="5270"/>
        </w:tabs>
        <w:spacing w:after="217" w:line="259" w:lineRule="auto"/>
        <w:ind w:left="-15" w:firstLine="0"/>
        <w:jc w:val="left"/>
      </w:pPr>
      <w:proofErr w:type="gramStart"/>
      <w:r>
        <w:rPr>
          <w:sz w:val="14"/>
        </w:rPr>
        <w:lastRenderedPageBreak/>
        <w:t>CSV:</w:t>
      </w:r>
      <w:r>
        <w:rPr>
          <w:sz w:val="12"/>
        </w:rPr>
        <w:t>GK</w:t>
      </w:r>
      <w:proofErr w:type="gramEnd"/>
      <w:r>
        <w:rPr>
          <w:sz w:val="12"/>
        </w:rPr>
        <w:t>8S7UZV-JUPX9NAY-181XCKY8</w:t>
      </w:r>
      <w:r>
        <w:rPr>
          <w:sz w:val="12"/>
        </w:rPr>
        <w:tab/>
      </w:r>
      <w:r>
        <w:rPr>
          <w:sz w:val="14"/>
        </w:rPr>
        <w:t>URL de validación:</w:t>
      </w:r>
      <w:r>
        <w:rPr>
          <w:sz w:val="12"/>
        </w:rPr>
        <w:t>https://www.tramita.gva.es/csv-front/index.faces?cadena=GK8S7UZV-JUPX9NAY-181XCKY8</w:t>
      </w:r>
    </w:p>
    <w:sectPr w:rsidR="005D62EA">
      <w:pgSz w:w="11906" w:h="16841"/>
      <w:pgMar w:top="698" w:right="1696" w:bottom="433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EA"/>
    <w:rsid w:val="000A476D"/>
    <w:rsid w:val="00112280"/>
    <w:rsid w:val="001269AC"/>
    <w:rsid w:val="00185669"/>
    <w:rsid w:val="00250531"/>
    <w:rsid w:val="00265D8D"/>
    <w:rsid w:val="003313EC"/>
    <w:rsid w:val="0036708D"/>
    <w:rsid w:val="004479ED"/>
    <w:rsid w:val="00474685"/>
    <w:rsid w:val="005C0BD8"/>
    <w:rsid w:val="005D62EA"/>
    <w:rsid w:val="00660F24"/>
    <w:rsid w:val="006C0D0C"/>
    <w:rsid w:val="007209C0"/>
    <w:rsid w:val="007F6A08"/>
    <w:rsid w:val="0081551C"/>
    <w:rsid w:val="008F24CF"/>
    <w:rsid w:val="00920107"/>
    <w:rsid w:val="00AC73A7"/>
    <w:rsid w:val="00BB7414"/>
    <w:rsid w:val="00C758DA"/>
    <w:rsid w:val="00CB50DD"/>
    <w:rsid w:val="00CB65E2"/>
    <w:rsid w:val="00D60314"/>
    <w:rsid w:val="00DE49DF"/>
    <w:rsid w:val="00E146ED"/>
    <w:rsid w:val="00E47857"/>
    <w:rsid w:val="00F22F68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E508"/>
  <w15:docId w15:val="{2E0A264A-C238-4975-9B39-BA8CBB1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92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 w:line="254" w:lineRule="auto"/>
      <w:ind w:left="50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35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3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SENABRE SANCHEZ</dc:creator>
  <cp:keywords/>
  <cp:lastModifiedBy>Virtudes Marruenda Herreros</cp:lastModifiedBy>
  <cp:revision>14</cp:revision>
  <cp:lastPrinted>2020-03-24T11:18:00Z</cp:lastPrinted>
  <dcterms:created xsi:type="dcterms:W3CDTF">2020-03-16T13:53:00Z</dcterms:created>
  <dcterms:modified xsi:type="dcterms:W3CDTF">2020-03-24T12:27:00Z</dcterms:modified>
</cp:coreProperties>
</file>